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16D02" w14:textId="77777777" w:rsidR="00C81D99" w:rsidRDefault="00A9124F">
      <w:r>
        <w:rPr>
          <w:noProof/>
          <w:lang w:eastAsia="ru-RU"/>
        </w:rPr>
        <w:pict w14:anchorId="302ABDE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8.05pt;margin-top:202.55pt;width:180pt;height:138pt;z-index:251660288" filled="f" stroked="f">
            <v:textbox>
              <w:txbxContent>
                <w:p w14:paraId="5D218DE9" w14:textId="77777777" w:rsidR="00B61D70" w:rsidRPr="00B61D70" w:rsidRDefault="00B61D7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В ЭТОМ ВЫПУСКЕ:</w:t>
                  </w:r>
                </w:p>
                <w:p w14:paraId="6B4E1948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Наши достижения         1 стр.</w:t>
                  </w:r>
                </w:p>
                <w:p w14:paraId="2E2CBFBE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Новости                           2 стр.</w:t>
                  </w:r>
                </w:p>
                <w:p w14:paraId="05C494BF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Советы специалиста     3 стр.</w:t>
                  </w:r>
                </w:p>
                <w:p w14:paraId="618B2A1E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Интервью номера          3 стр.</w:t>
                  </w:r>
                </w:p>
                <w:p w14:paraId="32DBACB9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Развиваемся, играя       4 стр.</w:t>
                  </w:r>
                </w:p>
                <w:p w14:paraId="307DF74C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Островок безопасности 4 стр.</w:t>
                  </w:r>
                </w:p>
                <w:p w14:paraId="6B84DA06" w14:textId="77777777" w:rsidR="00B61D70" w:rsidRDefault="00B61D70"/>
                <w:p w14:paraId="62AD19F4" w14:textId="77777777" w:rsidR="00B61D70" w:rsidRDefault="00B61D70"/>
                <w:p w14:paraId="25C9968F" w14:textId="77777777" w:rsidR="00B61D70" w:rsidRDefault="00B61D70"/>
              </w:txbxContent>
            </v:textbox>
          </v:shape>
        </w:pict>
      </w:r>
      <w:r>
        <w:rPr>
          <w:noProof/>
          <w:lang w:eastAsia="ru-RU"/>
        </w:rPr>
        <w:pict w14:anchorId="72C3C378">
          <v:rect id="_x0000_s1027" style="position:absolute;margin-left:32.3pt;margin-top:207.8pt;width:165.75pt;height:132.75pt;z-index:251659264" filled="f" stroked="f"/>
        </w:pict>
      </w:r>
      <w:r>
        <w:rPr>
          <w:noProof/>
          <w:lang w:eastAsia="ru-RU"/>
        </w:rPr>
        <w:pict w14:anchorId="5B2EC528">
          <v:shape id="_x0000_s1026" type="#_x0000_t202" style="position:absolute;margin-left:9.05pt;margin-top:2.3pt;width:555.75pt;height:810.75pt;z-index:251658240" filled="f" stroked="f">
            <v:textbox>
              <w:txbxContent>
                <w:p w14:paraId="74A3D9C5" w14:textId="77777777" w:rsidR="00DC6C35" w:rsidRDefault="00DC6C35" w:rsidP="00B61D70">
                  <w:pPr>
                    <w:jc w:val="center"/>
                    <w:rPr>
                      <w:rFonts w:ascii="Franklin Gothic Heavy" w:hAnsi="Franklin Gothic Heavy" w:cs="Times New Roman"/>
                      <w:b/>
                      <w:color w:val="FF0000"/>
                      <w:sz w:val="56"/>
                      <w:szCs w:val="56"/>
                    </w:rPr>
                  </w:pPr>
                  <w:r w:rsidRPr="00DC6C35">
                    <w:rPr>
                      <w:rFonts w:ascii="Franklin Gothic Heavy" w:hAnsi="Franklin Gothic Heavy" w:cs="Times New Roman"/>
                      <w:b/>
                      <w:noProof/>
                      <w:color w:val="FF0000"/>
                      <w:sz w:val="56"/>
                      <w:szCs w:val="56"/>
                    </w:rPr>
                    <w:drawing>
                      <wp:inline distT="0" distB="0" distL="0" distR="0" wp14:anchorId="07B00F14" wp14:editId="083F170F">
                        <wp:extent cx="1781174" cy="723900"/>
                        <wp:effectExtent l="19050" t="0" r="0" b="0"/>
                        <wp:docPr id="8" name="Рисунок 1" descr="C:\Users\Admin\AppData\Local\Microsoft\Windows\Temporary Internet Files\Content.Word\Screenshot_20251109_180252_Yandex Star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Screenshot_20251109_180252_Yandex Star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6731" cy="7342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ranklin Gothic Heavy" w:hAnsi="Franklin Gothic Heavy" w:cs="Times New Roman"/>
                      <w:b/>
                      <w:color w:val="FF0000"/>
                      <w:sz w:val="56"/>
                      <w:szCs w:val="56"/>
                    </w:rPr>
                    <w:t xml:space="preserve">         </w:t>
                  </w:r>
                </w:p>
                <w:p w14:paraId="4CE64F74" w14:textId="77777777" w:rsidR="00B61D70" w:rsidRPr="00E957C5" w:rsidRDefault="00B61D70" w:rsidP="00B61D70">
                  <w:pPr>
                    <w:jc w:val="center"/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</w:pPr>
                  <w:r w:rsidRPr="00D92518">
                    <w:rPr>
                      <w:rFonts w:ascii="Franklin Gothic Heavy" w:hAnsi="Franklin Gothic Heavy" w:cs="Times New Roman"/>
                      <w:b/>
                      <w:color w:val="FF0000"/>
                      <w:sz w:val="56"/>
                      <w:szCs w:val="56"/>
                    </w:rPr>
                    <w:t>ДОШКОЛЬНЫЙ ВЕСТНИК</w:t>
                  </w:r>
                  <w:r w:rsidRPr="00E957C5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 xml:space="preserve">   </w:t>
                  </w:r>
                </w:p>
                <w:p w14:paraId="3A82FCC4" w14:textId="77777777" w:rsidR="00B61D70" w:rsidRPr="00D92518" w:rsidRDefault="00B61D70" w:rsidP="00B61D70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9251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Выпуск №5  Ноябрь, 2025 год</w:t>
                  </w:r>
                </w:p>
                <w:p w14:paraId="4E27CD0F" w14:textId="77777777" w:rsidR="00B61D70" w:rsidRDefault="00B61D70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64550A" wp14:editId="5F1F627B">
                        <wp:extent cx="6875145" cy="853656"/>
                        <wp:effectExtent l="19050" t="0" r="190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5145" cy="853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F29AD4" w14:textId="77777777" w:rsidR="00B61D70" w:rsidRDefault="00B61D70" w:rsidP="00B61D70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4D66E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Наши достижения</w:t>
                  </w:r>
                </w:p>
                <w:p w14:paraId="612AA3CF" w14:textId="77777777" w:rsidR="00B61D70" w:rsidRDefault="00B61D70" w:rsidP="00DC6C35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B61D70">
                    <w:rPr>
                      <w:rFonts w:ascii="Times New Roman" w:hAnsi="Times New Roman" w:cs="Times New Roman"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521200A5" wp14:editId="17AF8C5E">
                        <wp:extent cx="1796787" cy="1352550"/>
                        <wp:effectExtent l="19050" t="0" r="0" b="0"/>
                        <wp:docPr id="23" name="Рисунок 3" descr="C:\Users\dinar\OneDrive\Рабочий стол\jxb31w3YzfvRK1DQBdNVjNpthhC9O7ftm0FUeF9uDyONtgqyZpfy9UYwVmplgfKDPr2AboVu0bbPjpoTF16wHA5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dinar\OneDrive\Рабочий стол\jxb31w3YzfvRK1DQBdNVjNpthhC9O7ftm0FUeF9uDyONtgqyZpfy9UYwVmplgfKDPr2AboVu0bbPjpoTF16wHA5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1769" cy="135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   </w:t>
                  </w:r>
                  <w:r w:rsidRPr="00B61D70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44A89E22" wp14:editId="13C749BC">
                        <wp:extent cx="1850822" cy="1354667"/>
                        <wp:effectExtent l="0" t="0" r="0" b="0"/>
                        <wp:docPr id="24" name="Рисунок 4" descr="C:\Users\dinar\OneDrive\Рабочий стол\o4zNqVtc1azWJHwxmUWTAOufISwZ1PrpXrzeJWN_nBKqZMw4nKVVSh9xdONVAhDjQavEVIaKaPa9WSPJmbYwXv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dinar\OneDrive\Рабочий стол\o4zNqVtc1azWJHwxmUWTAOufISwZ1PrpXrzeJWN_nBKqZMw4nKVVSh9xdONVAhDjQavEVIaKaPa9WSPJmbYwXv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6213" cy="13586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DB3283" w14:textId="77777777" w:rsidR="00B61D70" w:rsidRDefault="00B61D70" w:rsidP="00B61D7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14:paraId="632D9E29" w14:textId="77777777" w:rsidR="00B61D70" w:rsidRDefault="00B61D70" w:rsidP="00B61D70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Достижения не приходят сами собой, он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 – плод труда и настойчивости</w:t>
                  </w:r>
                </w:p>
                <w:p w14:paraId="68196B2D" w14:textId="77777777" w:rsidR="00B61D70" w:rsidRPr="00BB79FE" w:rsidRDefault="00B61D70" w:rsidP="00B61D7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</w:pPr>
                </w:p>
                <w:p w14:paraId="323186D9" w14:textId="77777777" w:rsidR="00B61D70" w:rsidRPr="00726C9E" w:rsidRDefault="00B61D70" w:rsidP="00B61D7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Конкурсы чтецов и литературные праздники являются красочным моментом в жизни ребёнка, обогащающим его впечатления и развивающим творческую активность. Они способствуют всестороннему развитию, знакомят с различными видами искусства, пробуждают радостные чувства, поднимают настроение и жизненный тонус.</w:t>
                  </w:r>
                </w:p>
                <w:p w14:paraId="310F0315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Конкурсы чтецов дают множество полезных навыков и развивают различные аспекты личности участников. Некоторые из них:</w:t>
                  </w:r>
                </w:p>
                <w:p w14:paraId="27F604B6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Повышение интереса к литературе и поэзии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Участникам становится интересно заниматься творчеством, читать книги, учить стихи на память.  </w:t>
                  </w:r>
                </w:p>
                <w:p w14:paraId="241F89EB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ораторских способностей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Чтение вслух помогает развивать артикуляцию, правильно поставить голос, выражать текст эмоционально.  </w:t>
                  </w:r>
                </w:p>
                <w:p w14:paraId="68FAC101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Повышение эмоционального интеллекта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 время выступления участники подключают артистизм, чтобы полноценно передать строки выбранного произведения. Такая тренировка помогает развить эмоциональный интеллект и подружиться с литературой.  </w:t>
                  </w:r>
                </w:p>
                <w:p w14:paraId="76CB2BE3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Преодоление страха публичных выступлений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Благоприятная атмосфера конкурса помогает участникам самоутвердиться, почувствовать уверенность в себе и собственную значимость.  </w:t>
                  </w:r>
                </w:p>
                <w:p w14:paraId="6B5F8C36" w14:textId="77777777" w:rsidR="00B61D70" w:rsidRPr="00726C9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Развитие общей культуры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конкурсах закрепляет такие личностные качества, как ответственность, любознательность, целеустремлённость, развивает устную речь.  </w:t>
                  </w:r>
                </w:p>
                <w:p w14:paraId="4B92F16C" w14:textId="77777777" w:rsidR="00B61D70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Расширение читательского кругозора</w:t>
                  </w:r>
                  <w:r w:rsidRPr="00726C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Участники лучше узнают литературные произведения, приобщаются к литературным  языкам  и чтению книг.  </w:t>
                  </w:r>
                </w:p>
                <w:p w14:paraId="5F44952C" w14:textId="77777777" w:rsidR="00B61D70" w:rsidRPr="00726C9E" w:rsidRDefault="00B61D70" w:rsidP="00B61D7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29 октября 2025 г. во Дворце Культуры г.Лениногорска состоялся 9-ый Муниципальный фестиваль народного творчества среди дошкольников "Многонациональный Лениногорск - Радуга Дружбы". В нем приняли участие воспитанники подготовительных групп - Гилязов Адель, Гараев Нурислам.</w:t>
                  </w: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 итогам фестиваля Гилязов Адель занял 1 место</w:t>
                  </w:r>
                  <w:r w:rsidRPr="00726C9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Гараев Нурислам – участник.</w:t>
                  </w:r>
                </w:p>
                <w:p w14:paraId="651BAA20" w14:textId="77777777" w:rsidR="00B61D70" w:rsidRPr="00BB79FE" w:rsidRDefault="00B61D70" w:rsidP="00B61D7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6C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"Достижения, основанные на высоких нравственных принципах, приносят истинное удовлетворение и радость".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26C9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Поздравляем! Желаем дальнейших успехов!</w:t>
                  </w:r>
                </w:p>
                <w:p w14:paraId="715A721A" w14:textId="77777777" w:rsidR="00B61D70" w:rsidRDefault="00B61D70" w:rsidP="00B61D7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14:paraId="35D83F8A" w14:textId="77777777" w:rsidR="00B61D70" w:rsidRPr="00964EFA" w:rsidRDefault="00B61D70" w:rsidP="00B61D70">
                  <w:pPr>
                    <w:pStyle w:val="a5"/>
                    <w:jc w:val="right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</w:pPr>
                  <w:r w:rsidRPr="00964EFA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Воспитатель по обучению татарскому языку: Низамова Т.Х.</w:t>
                  </w:r>
                </w:p>
                <w:p w14:paraId="440A60C8" w14:textId="77777777" w:rsidR="00B61D70" w:rsidRPr="00B61D70" w:rsidRDefault="00B61D70" w:rsidP="00B61D7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61D70" w:rsidRPr="00B61D70">
        <w:rPr>
          <w:noProof/>
        </w:rPr>
        <w:drawing>
          <wp:inline distT="0" distB="0" distL="0" distR="0" wp14:anchorId="2C4E8565" wp14:editId="5B6042D0">
            <wp:extent cx="7162800" cy="10433674"/>
            <wp:effectExtent l="19050" t="0" r="0" b="0"/>
            <wp:docPr id="3" name="Рисунок 1" descr="C:\Users\Admin\AppData\Local\Microsoft\Windows\Temporary Internet Files\Content.Word\Screenshot_20251111_17502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251111_175024_Yandex St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43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6FEED9" w14:textId="77777777" w:rsidR="00B61D70" w:rsidRDefault="00A9124F">
      <w:r>
        <w:rPr>
          <w:noProof/>
          <w:lang w:eastAsia="ru-RU"/>
        </w:rPr>
        <w:lastRenderedPageBreak/>
        <w:pict w14:anchorId="16F01E93">
          <v:shape id="_x0000_s1031" type="#_x0000_t202" style="position:absolute;margin-left:5.3pt;margin-top:10.55pt;width:567.75pt;height:813.75pt;z-index:251661312" filled="f" stroked="f">
            <v:textbox>
              <w:txbxContent>
                <w:p w14:paraId="0A5B1E40" w14:textId="77777777" w:rsidR="00B61D70" w:rsidRDefault="00B61D70" w:rsidP="00B61D70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BB79FE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Новости</w:t>
                  </w:r>
                </w:p>
                <w:p w14:paraId="64A43EE3" w14:textId="77777777" w:rsidR="00B61D70" w:rsidRPr="0039570C" w:rsidRDefault="00B61D70" w:rsidP="00B61D70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Познавательное и духовно-нравственное воспи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тание в содержательном единстве</w:t>
                  </w:r>
                </w:p>
                <w:p w14:paraId="0C0D68CE" w14:textId="77777777" w:rsidR="00B61D70" w:rsidRPr="00BE14CE" w:rsidRDefault="00B61D70" w:rsidP="00B61D7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Понятие «духовно-нрав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ственное воспитание» достаточно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широко и объединяет в себе различные определения ценностносмыслового содержания обр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азования. Определяясь с выбором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духовно-нравств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енного воспитания дошкольников,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необходимо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тнести интересы всех участников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образовательного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оцесса и скоординировать усилия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воспитывающих взрослых для того, чтобы процесс воспит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ания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объединил родителей,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едагогов и управленцев и принес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достойные плоды.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Духовно-нравственное воспитание - это процесс формирования у детей различных чувств и поведения. Такое воспитание дошкольников осуществляется с помощью различных методов, приемов и средств.   Одной из главных задач по духовно-нравственному воспитанию является установление тесной связи с семьей. Чтобы у детей сформировались достойные навыки и привычки, перед их глазами должны быть примеры правильного поведения, т.к. становление личности ребенка происходит изначально в семье.   </w:t>
                  </w:r>
                </w:p>
                <w:p w14:paraId="797A4E3F" w14:textId="77777777" w:rsidR="00B61D70" w:rsidRPr="00BE14CE" w:rsidRDefault="00B61D70" w:rsidP="00B61D7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дошкольном возрасте закладываются основы личности; именно дошкольное детство, для которого характерно эмоционально-чувственное восприятие действительности, является благоприятным для нравственного и духовного воспитания. Это позволяет правильно сформировать мировоззрение, гражданскую позицию, семейные ценности и нравственные ориентиры.</w:t>
                  </w:r>
                </w:p>
                <w:p w14:paraId="6418B58E" w14:textId="77777777" w:rsidR="00B61D70" w:rsidRPr="00BE14CE" w:rsidRDefault="00B61D70" w:rsidP="00B61D7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14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Духовно-нравственное воспитание – это целенаправленный процесс формирования у детей духовно-нравственных чувств и поведения. Содержанием нравственного воспитания является формирование таких нравственных качеств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ответственности. Необходимо создать такие условия, чтобы у ребенка, основываясь на примерах из опыта, складывалось осознание и понимание того, что хорошо, а что плохо, чтобы он мог самостоятельно сформировать и иметь представления о нравственных качествах, таких как: жадность, дружба и многих других. Такое отношение к понятиям нашей жизни продолжает формироваться и в дальнейшем по мере взросления. Главным помощником ребенка на этом пути является взрослый, который конкретными примерами своего поведения и закладывает в ребенка основные нравственные нормы поведения.</w:t>
                  </w:r>
                </w:p>
                <w:p w14:paraId="22F9ED5E" w14:textId="77777777" w:rsidR="00B61D70" w:rsidRDefault="00B61D70" w:rsidP="00B61D7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925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Воспитатель: Павельева Н.В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14:paraId="6913EE63" w14:textId="77777777" w:rsidR="00B61D70" w:rsidRDefault="00B61D70" w:rsidP="00B61D70">
                  <w:r w:rsidRPr="00B61D70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5F645A6E" wp14:editId="27EE2373">
                        <wp:extent cx="3744676" cy="2159275"/>
                        <wp:effectExtent l="19050" t="0" r="8174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8359" cy="216139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</w:t>
                  </w:r>
                  <w:r w:rsidRPr="00B61D70">
                    <w:rPr>
                      <w:noProof/>
                    </w:rPr>
                    <w:drawing>
                      <wp:inline distT="0" distB="0" distL="0" distR="0" wp14:anchorId="75D2C56C" wp14:editId="31ECA77D">
                        <wp:extent cx="1609725" cy="2343150"/>
                        <wp:effectExtent l="19050" t="0" r="9525" b="0"/>
                        <wp:docPr id="2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180" b="101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23431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  <w:p w14:paraId="3CAD317E" w14:textId="77777777" w:rsidR="00DC6C35" w:rsidRDefault="00DC6C35" w:rsidP="00B61D70"/>
                <w:p w14:paraId="5B508D55" w14:textId="77777777" w:rsidR="00DC6C35" w:rsidRDefault="00DC6C35" w:rsidP="00B61D70"/>
                <w:p w14:paraId="3C4AD88F" w14:textId="77777777" w:rsidR="00DC6C35" w:rsidRDefault="00DC6C35" w:rsidP="00B61D70"/>
                <w:p w14:paraId="1E62C842" w14:textId="77777777" w:rsidR="00DC6C35" w:rsidRDefault="00DC6C35" w:rsidP="00B61D70"/>
                <w:p w14:paraId="4EA94B71" w14:textId="77777777" w:rsidR="00DC6C35" w:rsidRDefault="00DC6C35" w:rsidP="00B61D70"/>
                <w:p w14:paraId="4FC0021F" w14:textId="77777777" w:rsidR="00DC6C35" w:rsidRDefault="00DC6C35" w:rsidP="00B61D70"/>
                <w:p w14:paraId="141E3176" w14:textId="77777777" w:rsidR="00DC6C35" w:rsidRDefault="00DC6C35" w:rsidP="00B61D70"/>
                <w:p w14:paraId="655C394E" w14:textId="77777777" w:rsidR="00DC6C35" w:rsidRPr="00DC6C35" w:rsidRDefault="00DC6C35" w:rsidP="00B61D7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C6C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Стр. 2</w:t>
                  </w:r>
                </w:p>
              </w:txbxContent>
            </v:textbox>
          </v:shape>
        </w:pict>
      </w:r>
      <w:r w:rsidR="00B61D70" w:rsidRPr="00B61D70">
        <w:rPr>
          <w:noProof/>
        </w:rPr>
        <w:drawing>
          <wp:inline distT="0" distB="0" distL="0" distR="0" wp14:anchorId="14D1AE4B" wp14:editId="4B183243">
            <wp:extent cx="7124700" cy="10378176"/>
            <wp:effectExtent l="19050" t="0" r="0" b="0"/>
            <wp:docPr id="2" name="Рисунок 1" descr="C:\Users\Admin\AppData\Local\Microsoft\Windows\Temporary Internet Files\Content.Word\Screenshot_20251111_17502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251111_175024_Yandex St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37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 w14:anchorId="7A4D04F6">
          <v:shape id="_x0000_s1032" type="#_x0000_t202" style="position:absolute;margin-left:-1.45pt;margin-top:-8.2pt;width:573pt;height:830.25pt;z-index:251662336;mso-position-horizontal-relative:text;mso-position-vertical-relative:text" filled="f" stroked="f">
            <v:textbox>
              <w:txbxContent>
                <w:p w14:paraId="4F66B46D" w14:textId="77777777" w:rsidR="00B61D70" w:rsidRPr="0039570C" w:rsidRDefault="00B61D70" w:rsidP="00B61D70">
                  <w:pPr>
                    <w:pStyle w:val="a5"/>
                    <w:jc w:val="right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B61D70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1E244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Советы специалиста</w:t>
                  </w:r>
                </w:p>
                <w:p w14:paraId="3224934A" w14:textId="77777777" w:rsidR="00B61D70" w:rsidRPr="001E2445" w:rsidRDefault="00B61D70" w:rsidP="00B61D7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4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Воспитание у детей чувства доброты и милосердия.</w:t>
                  </w:r>
                </w:p>
                <w:p w14:paraId="4033419E" w14:textId="77777777" w:rsidR="00B61D70" w:rsidRPr="00BA482F" w:rsidRDefault="00B61D70" w:rsidP="00B61D70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4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«Каждый ребенок рождается добрым. И для доброй жизни.  </w:t>
                  </w:r>
                </w:p>
                <w:p w14:paraId="09692C09" w14:textId="77777777" w:rsidR="00B61D70" w:rsidRPr="00BA482F" w:rsidRDefault="00B61D70" w:rsidP="00B61D70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4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том, что он постепенно теряет запас доброты виноваты мы, взрослые » (актер Е. Леонов).</w:t>
                  </w:r>
                </w:p>
                <w:p w14:paraId="22CAFC62" w14:textId="77777777" w:rsidR="00B61D70" w:rsidRPr="00BA482F" w:rsidRDefault="00B61D70" w:rsidP="00B61D7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4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Дети рано начинают чувствовать любовь и справедливость взрослых, а также сверстников, они чутко реагируют на малейшие проявления недоброжелательности и пренебрежения. Очень важно, чтобы гуманные чувства дети распространяли не только на себя, а еще и умели бы сострадать взрослым, своим сверстникам,  «братьям нашим меньшим» – животным. Что такое милосердие? Само слово говорит само за себя – иметь доброе, милое сердце. Быть готовым всегда помочь кому-нибудь, не посмеяться над чьей-то бедой, а суметь пожалеть, помочь, простить, просто из чувства сострадания и человеколюбия.</w:t>
                  </w:r>
                </w:p>
                <w:p w14:paraId="60410E65" w14:textId="77777777" w:rsidR="00B61D70" w:rsidRPr="00BA482F" w:rsidRDefault="00B61D70" w:rsidP="00B61D7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4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воспитании доброты и милосердия очень помогает чтение художественной литературы. Часто герои сказок, рассказов, повестей переживают от того, что причиняли другим боль и вред, а потому мучаются, пока не искупят свою вину. </w:t>
                  </w:r>
                </w:p>
                <w:tbl>
                  <w:tblPr>
                    <w:tblStyle w:val="a7"/>
                    <w:tblW w:w="1130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9498"/>
                  </w:tblGrid>
                  <w:tr w:rsidR="00B61D70" w:rsidRPr="00BA482F" w14:paraId="12401772" w14:textId="77777777" w:rsidTr="00256289">
                    <w:trPr>
                      <w:trHeight w:val="2093"/>
                    </w:trPr>
                    <w:tc>
                      <w:tcPr>
                        <w:tcW w:w="1809" w:type="dxa"/>
                      </w:tcPr>
                      <w:p w14:paraId="3AD22DE1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EE22593" wp14:editId="24C856F7">
                              <wp:extent cx="861237" cy="1212531"/>
                              <wp:effectExtent l="133350" t="114300" r="129540" b="140335"/>
                              <wp:docPr id="7" name="Рисунок 1" descr="Picture backgroun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Picture backgroun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64" t="1835" r="367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70625" cy="122574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 w="88900" cap="sq">
                                        <a:solidFill>
                                          <a:srgbClr val="FFFFFF"/>
                                        </a:solidFill>
                                        <a:miter lim="800000"/>
                                      </a:ln>
                                      <a:effectLst>
                                        <a:outerShdw blurRad="55000" dist="18000" dir="5400000" algn="tl" rotWithShape="0">
                                          <a:srgbClr val="000000">
                                            <a:alpha val="40000"/>
                                          </a:srgbClr>
                                        </a:outerShdw>
                                      </a:effectLst>
                                      <a:scene3d>
                                        <a:camera prst="orthographicFront"/>
                                        <a:lightRig rig="twoPt" dir="t">
                                          <a:rot lat="0" lon="0" rev="7200000"/>
                                        </a:lightRig>
                                      </a:scene3d>
                                      <a:sp3d>
                                        <a:bevelT w="25400" h="19050"/>
                                        <a:contourClr>
                                          <a:srgbClr val="FFFFFF"/>
                                        </a:contourClr>
                                      </a:sp3d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498" w:type="dxa"/>
                      </w:tcPr>
                      <w:p w14:paraId="2C36EDE0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  <w:u w:val="single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  <w:u w:val="single"/>
                          </w:rPr>
                          <w:t>Очень поучительны рассказы:</w:t>
                        </w:r>
                      </w:p>
                      <w:p w14:paraId="52507BBF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- Н.Носова</w:t>
                        </w:r>
                        <w:r w:rsidRPr="00BA482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«Живая шляпа», «На горке», «Карасик», «Огурцы»;</w:t>
                        </w:r>
                      </w:p>
                      <w:p w14:paraId="74A83243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В.Осеевой – «Просто старушка», «Отомстила», «Волшебное слово»;</w:t>
                        </w:r>
                      </w:p>
                      <w:p w14:paraId="739D3969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Стихи Е.Благининой «Посидим в тишине»; «Трудный вечер» Н.Артюховой, «Вовка – добрая душа» А.Барто; В.Маяковский «Что такое хорошо и что такое плохо»;</w:t>
                        </w:r>
                      </w:p>
                      <w:p w14:paraId="71B061C2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Рассказ Э.Цюрупы «Олешек»;</w:t>
                        </w:r>
                      </w:p>
                      <w:p w14:paraId="16A34FFB" w14:textId="77777777" w:rsidR="00B61D70" w:rsidRPr="00BA482F" w:rsidRDefault="00B61D70" w:rsidP="00256289">
                        <w:pPr>
                          <w:pStyle w:val="a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A482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Сказка   В.Катаева «Цветик-семицветик».</w:t>
                        </w:r>
                      </w:p>
                    </w:tc>
                  </w:tr>
                </w:tbl>
                <w:p w14:paraId="3FD019ED" w14:textId="77777777" w:rsidR="00B61D70" w:rsidRPr="00BA482F" w:rsidRDefault="00B61D70" w:rsidP="00B61D70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A4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И, в заключение, хочется привести слова: «Добро, впитанное с молоком матери, продолжает жить до старости».</w:t>
                  </w:r>
                </w:p>
                <w:p w14:paraId="2D7F64B4" w14:textId="77777777" w:rsidR="00B61D70" w:rsidRPr="00D42F38" w:rsidRDefault="00B61D70" w:rsidP="00B61D70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F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Педагог-психолог: Гиззатуллина Лилия Фоатовн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  <w:p w14:paraId="0B470B6F" w14:textId="59E32AC7" w:rsidR="00B61D70" w:rsidRPr="0039570C" w:rsidRDefault="00B61D70" w:rsidP="00B61D70">
                  <w:pPr>
                    <w:pStyle w:val="a5"/>
                    <w:rPr>
                      <w:b/>
                      <w:color w:val="FF0000"/>
                      <w:spacing w:val="-1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pacing w:val="-1"/>
                      <w:sz w:val="24"/>
                      <w:szCs w:val="24"/>
                      <w:shd w:val="clear" w:color="auto" w:fill="FFFFFF"/>
                    </w:rPr>
                    <w:t xml:space="preserve">                                                                        </w:t>
                  </w:r>
                  <w:r w:rsidRPr="00D92518">
                    <w:rPr>
                      <w:rFonts w:ascii="Times New Roman" w:hAnsi="Times New Roman" w:cs="Times New Roman"/>
                      <w:b/>
                      <w:color w:val="0070C0"/>
                      <w:spacing w:val="-1"/>
                      <w:sz w:val="24"/>
                      <w:szCs w:val="24"/>
                      <w:shd w:val="clear" w:color="auto" w:fill="FFFFFF"/>
                    </w:rPr>
                    <w:t>Милосердие и доброта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pacing w:val="-1"/>
                      <w:sz w:val="24"/>
                      <w:szCs w:val="24"/>
                      <w:shd w:val="clear" w:color="auto" w:fill="FFFFFF"/>
                    </w:rPr>
                    <w:t xml:space="preserve">                                     </w:t>
                  </w:r>
                  <w:r w:rsidRPr="0039570C">
                    <w:rPr>
                      <w:rFonts w:ascii="Times New Roman" w:hAnsi="Times New Roman" w:cs="Times New Roman"/>
                      <w:b/>
                      <w:color w:val="FF0000"/>
                      <w:spacing w:val="-1"/>
                      <w:sz w:val="24"/>
                      <w:szCs w:val="24"/>
                      <w:shd w:val="clear" w:color="auto" w:fill="FFFFFF"/>
                    </w:rPr>
                    <w:t>Интервью номера</w:t>
                  </w:r>
                  <w:r w:rsidRPr="0039570C"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Гузель Инкаровна: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Добрый день! Сегодня мы поговорим о таком важном аспекте человеческой природы, как милосердие и доброта. Наш</w:t>
                  </w:r>
                  <w:r w:rsidR="00A9124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гост</w:t>
                  </w:r>
                  <w:r w:rsidR="00A9124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— </w:t>
                  </w:r>
                  <w:r w:rsidR="00A9124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родители старшей группы.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Давайте начнем наше интервью с вопроса: что такое милосердие?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Венера Гумировна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Милосердие — это способность проявлять сострадание и заботу о других людях, независимо от обстоятельств. Это качество присуще каждому человеку, но проявляется оно по-разному. Одни помогают материально, другие эмоционально поддерживают близких и незнакомых людей.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Гузель Инкаровна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 А как вы считаете, почему важно развивать в себе чувство милосердия?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Айназ Минзадитовна: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Развитие чувства милосердия способствует формированию гармоничного общества. Когда люди проявляют друг к другу доброту и понимание, снижается уровень агрессии и конфликтов. Кроме того, милосердие положительно влияет на здоровье самого человека, улучшая его психоэмоциональное состояние.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Гузель Инкаровна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 Какие существуют способы воспитания милосердия в обществе?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Венера Гумировна: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Воспитание милосердия начинается с семьи. Родители должны подавать пример своим детям, демонстрируя уважение и заботу о близких. Школы и образовательные учреждения также играют важную роль, внедряя программы по воспитанию нравственных ценностей. Важно привлекать внимание общественности к проблемам нуждающихся через благотворительные акции и волонтерские движения.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Гузель Инкаровна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Как вы относитесь к утверждению, что милосердие — это слабость?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Айназ Минзадитовна: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Такое утверждение ошибочно. Милосердие требует силы духа и внутренней стойкости. Проявляя милосердие, человек демонстрирует зрелость своей личности и способность сопереживать другим людям. Настоящая сила заключается именно в способности заботиться о ближних, а не в демонстрации превосходства над ними.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3957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Гузель Инкаровна</w:t>
                  </w:r>
                  <w:r w:rsidRPr="0039570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 Спасибо вам большое за интересное интервью! Мы надеемся, что наши зрители почерпнут много полезного из нашей беседы.</w:t>
                  </w:r>
                </w:p>
                <w:p w14:paraId="3F8E6416" w14:textId="77777777" w:rsidR="00B61D70" w:rsidRDefault="00B61D70" w:rsidP="00B61D70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92518">
                    <w:rPr>
                      <w:rFonts w:ascii="Times New Roman" w:hAnsi="Times New Roman" w:cs="Times New Roman"/>
                      <w:noProof/>
                      <w:color w:val="000000"/>
                      <w:spacing w:val="-1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34BCFE0C" wp14:editId="516AF4AA">
                        <wp:extent cx="2476500" cy="1609798"/>
                        <wp:effectExtent l="19050" t="0" r="0" b="0"/>
                        <wp:docPr id="2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интервью.jpg"/>
                                <pic:cNvPicPr/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53" t="6770" r="-94" b="79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76500" cy="1609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Pr="00D925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 старшей группы №2: Абдуллина Г.И.</w:t>
                  </w:r>
                </w:p>
                <w:p w14:paraId="54A273C3" w14:textId="77777777" w:rsidR="00DC6C35" w:rsidRDefault="00DC6C35" w:rsidP="00DC6C3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Стр. 3</w:t>
                  </w:r>
                </w:p>
                <w:p w14:paraId="773FDC86" w14:textId="77777777" w:rsidR="00DC6C35" w:rsidRPr="00D92518" w:rsidRDefault="00DC6C35" w:rsidP="00B61D70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pacing w:val="-1"/>
                      <w:sz w:val="24"/>
                      <w:szCs w:val="24"/>
                      <w:shd w:val="clear" w:color="auto" w:fill="FFFFFF"/>
                    </w:rPr>
                  </w:pPr>
                </w:p>
                <w:p w14:paraId="67FBF4F7" w14:textId="77777777" w:rsidR="00B61D70" w:rsidRDefault="00B61D70"/>
              </w:txbxContent>
            </v:textbox>
          </v:shape>
        </w:pict>
      </w:r>
      <w:r w:rsidR="00B61D70" w:rsidRPr="00B61D70">
        <w:rPr>
          <w:noProof/>
        </w:rPr>
        <w:drawing>
          <wp:inline distT="0" distB="0" distL="0" distR="0" wp14:anchorId="77C43C49" wp14:editId="3E49C484">
            <wp:extent cx="7124700" cy="10378176"/>
            <wp:effectExtent l="19050" t="0" r="0" b="0"/>
            <wp:docPr id="4" name="Рисунок 1" descr="C:\Users\Admin\AppData\Local\Microsoft\Windows\Temporary Internet Files\Content.Word\Screenshot_20251111_17502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251111_175024_Yandex St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37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 w14:anchorId="2F04C981">
          <v:shape id="_x0000_s1033" type="#_x0000_t202" style="position:absolute;margin-left:4.55pt;margin-top:2.3pt;width:566.25pt;height:816.75pt;z-index:251663360;mso-position-horizontal-relative:text;mso-position-vertical-relative:text" filled="f" stroked="f">
            <v:textbox>
              <w:txbxContent>
                <w:p w14:paraId="1C3A53B5" w14:textId="77777777" w:rsidR="00B61D70" w:rsidRPr="002830EA" w:rsidRDefault="00B61D70" w:rsidP="00B61D70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B61D70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Развиваемся, играя</w:t>
                  </w:r>
                </w:p>
                <w:p w14:paraId="04A9FFC7" w14:textId="77777777" w:rsidR="00B61D70" w:rsidRPr="008F1016" w:rsidRDefault="00B61D70" w:rsidP="00B61D70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Сюжетно-ролевая игра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Автобус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14:paraId="08C6318A" w14:textId="77777777" w:rsidR="00B61D70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з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акрепление знаний и умений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труде водителя и кондуктора.</w:t>
                  </w:r>
                </w:p>
                <w:p w14:paraId="3667301C" w14:textId="77777777" w:rsidR="00B61D70" w:rsidRPr="008F1016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63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Задачи: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 правилами поведения в автобусе. Развитие интереса в игре. Формирование положител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ьных взаимоотношений между деть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ми. Воспитание у детей уважения к труду водителя и кондуктора.</w:t>
                  </w:r>
                </w:p>
                <w:p w14:paraId="2FAD65C2" w14:textId="77777777" w:rsidR="00B61D70" w:rsidRDefault="00B61D70" w:rsidP="00B61D70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Оборудование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стульчики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фуражка, жезл регулировщика, костюм, билеты, 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сумка для кондуктора.</w:t>
                  </w:r>
                </w:p>
                <w:p w14:paraId="2A25972C" w14:textId="77777777" w:rsidR="00B61D70" w:rsidRPr="008F1016" w:rsidRDefault="00B61D70" w:rsidP="00B61D70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Игровые роли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водитель, кондуктор, регулировщик, пассажиры.</w:t>
                  </w:r>
                </w:p>
                <w:p w14:paraId="7F2548B3" w14:textId="77777777" w:rsidR="00B61D70" w:rsidRPr="008F1016" w:rsidRDefault="00B61D70" w:rsidP="00B61D70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Ход игры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подготовка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 игре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наблюдение за автобусами на дорог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ети могут наблюдать не только за движением автобуса, но и за тем, как входят и выходят из него пассажиры, а в окна автобуса увидеть водителя и кондуктора.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оездка детей на настоящем автобусе, во время которой педагог объясняет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сложна работа водителя и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кондуктора и посмотрели, как он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вежливо веду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себя с пассажирами.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объясняет детям правила поведения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автобусе (если тебе уступили место, поблагодари; сам уступи место старику или больному человеку, которому трудно стоять; не забудь поблагодарить кондуктора, когда он даст тебе билет; садись на свободное место, а не требуй обязательно места у окна и т. д.). Такое объяснение поможет детям практически овладеть правилами поведения в автобусах,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потом</w:t>
                  </w: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станут нормой их поведения.</w:t>
                  </w:r>
                </w:p>
                <w:p w14:paraId="5462F370" w14:textId="77777777" w:rsidR="00B61D70" w:rsidRPr="008F1016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0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Водитель и кондуктор своим трудом помогают людям быстро доехать туда, куда им нужно, поэтому их труд почетен и нужно быть благодарным им за это.</w:t>
                  </w:r>
                </w:p>
                <w:p w14:paraId="7321E5A1" w14:textId="77777777" w:rsidR="00B61D70" w:rsidRPr="00321C77" w:rsidRDefault="00B61D70" w:rsidP="00B61D7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F390397" wp14:editId="194B6590">
                        <wp:extent cx="2838450" cy="2128764"/>
                        <wp:effectExtent l="19050" t="0" r="0" b="0"/>
                        <wp:docPr id="2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4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4102" cy="21405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2830E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841781" wp14:editId="7286BA07">
                        <wp:extent cx="3209925" cy="2083184"/>
                        <wp:effectExtent l="19050" t="0" r="9525" b="0"/>
                        <wp:docPr id="27" name="Рисунок 1" descr="F:\Документация\МБДОУ 5\Средняя группа №1 2025-2026 уч год\Творческая группа Газета\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Документация\МБДОУ 5\Средняя группа №1 2025-2026 уч год\Творческая группа Газета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4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12135" cy="2084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733870" w14:textId="77777777" w:rsidR="00B61D70" w:rsidRDefault="00B61D70" w:rsidP="00B61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14:paraId="3D4910B5" w14:textId="77777777" w:rsidR="00B61D70" w:rsidRPr="00A364FC" w:rsidRDefault="00B61D70" w:rsidP="00B61D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A364F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Островок безопасности</w:t>
                  </w:r>
                </w:p>
                <w:p w14:paraId="3712B883" w14:textId="77777777" w:rsidR="00B61D70" w:rsidRPr="00977C6E" w:rsidRDefault="00B61D70" w:rsidP="00B61D7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61210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«Вместе научим ребенка безопасно жить в этом мире!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14:paraId="643D3B60" w14:textId="77777777" w:rsidR="00B61D70" w:rsidRPr="00612109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612109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"Легко ли научить ребёнка правильно вести себя на дороге?"</w:t>
                  </w:r>
                </w:p>
                <w:p w14:paraId="1C1BBE26" w14:textId="77777777" w:rsidR="00B61D70" w:rsidRPr="00612109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На первый взгляд легко. Надо только познакомить его с основными требов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аниями правил безопасного поведения на дорогах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никаких проблем.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самом деле очень трудно. Ведь мы, родители, каждый день на глазах родного чада иногда нарушаем Правила, и не задумываемся, что ставим перед ребёнком задачу: как правильно? Как говорят или как делают?</w:t>
                  </w:r>
                  <w:r w:rsidRPr="0061210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первую очередь родители своим пр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имером должны научить и уберечь!</w:t>
                  </w:r>
                </w:p>
                <w:p w14:paraId="6F5A7D56" w14:textId="77777777" w:rsidR="00B61D70" w:rsidRDefault="00B61D70" w:rsidP="00B61D70">
                  <w:pPr>
                    <w:pStyle w:val="a5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Всегда 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используйте движение в детский сад и обратно для отработки навыков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безопасного 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поведения на дороге.</w:t>
                  </w:r>
                  <w:r w:rsidRPr="0061210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современных улицах количество автомоби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лей увеличивается с каждым днем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Поэтому сегодня этот вопрос стал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более актуальным. Р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ебенок должен максимально эффективно для своего возраста ус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воить правила безопасного поведения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для дошкольников. Дети должны научиться понимать, что являются участниками дорожного движения, какие бывают элементы дороги (дорога, проезжая часть, тротуар, пешеходный переход, обочина, перекресток). Также ребятам необходимо рассказать про средств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 регулирования движения и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игналы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светофора. Должны знать правила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движения по тротуарам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равила перехода проезжей части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И главное, что дети должны запомнить и понять, что они ни в коем случае не должны выходить на прогулку без взрослых.</w:t>
                  </w:r>
                  <w:r w:rsidRPr="006121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Дошкольнику с его наглядно – образным типом мышления необходимо всё самому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проиграть», «прошагать»,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«прожить». А это невозможно без комплекса современных педагогических средств. Мы в саду проводим занятия, прогулки, экскурсии и наблюдения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беседы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В активной практике работы нашего детского сада: квест –игры, деловые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игры</w:t>
                  </w:r>
                  <w:r w:rsidRPr="0061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акции. В подвижных и сюжетно-ролевых играх дети реализуют себя как активные участники дорожной ситуации, учатся проговаривать свои действия, отрабатывают алгоритм поведения. Но самый весомый аргумент в подтверждение качества нашей работы – это отсутствие случаев дорожно – транспортных происшествий с детьми и родителями наших воспитанников.</w:t>
                  </w:r>
                </w:p>
                <w:p w14:paraId="7D873BA8" w14:textId="77777777" w:rsidR="00B61D70" w:rsidRPr="00D92518" w:rsidRDefault="00B61D70" w:rsidP="00B61D70">
                  <w:pPr>
                    <w:pStyle w:val="a5"/>
                    <w:ind w:firstLine="56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925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Воспитатель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r w:rsidRPr="00D925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редняя группа №1: Хасанова Е.М. </w:t>
                  </w:r>
                </w:p>
                <w:p w14:paraId="4808A021" w14:textId="77777777" w:rsidR="00B61D70" w:rsidRPr="00DC6C35" w:rsidRDefault="00DC6C35" w:rsidP="00B61D7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DC6C35">
                    <w:rPr>
                      <w:rFonts w:ascii="Times New Roman" w:hAnsi="Times New Roman" w:cs="Times New Roman"/>
                      <w:b/>
                    </w:rPr>
                    <w:t>Стр. 4</w:t>
                  </w:r>
                </w:p>
                <w:p w14:paraId="0DF3F4D2" w14:textId="77777777" w:rsidR="00B61D70" w:rsidRDefault="00B61D70"/>
              </w:txbxContent>
            </v:textbox>
          </v:shape>
        </w:pict>
      </w:r>
      <w:r w:rsidR="00B61D70" w:rsidRPr="00B61D70">
        <w:rPr>
          <w:noProof/>
        </w:rPr>
        <w:drawing>
          <wp:inline distT="0" distB="0" distL="0" distR="0" wp14:anchorId="65B333A0" wp14:editId="26D07232">
            <wp:extent cx="7124700" cy="10378176"/>
            <wp:effectExtent l="19050" t="0" r="0" b="0"/>
            <wp:docPr id="5" name="Рисунок 1" descr="C:\Users\Admin\AppData\Local\Microsoft\Windows\Temporary Internet Files\Content.Word\Screenshot_20251111_175024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251111_175024_Yandex St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37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D70" w:rsidSect="00B61D70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D70"/>
    <w:rsid w:val="000A7116"/>
    <w:rsid w:val="00A9124F"/>
    <w:rsid w:val="00B61D70"/>
    <w:rsid w:val="00C81D99"/>
    <w:rsid w:val="00DC6C35"/>
    <w:rsid w:val="00E7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2DD55AC2"/>
  <w15:docId w15:val="{93B63776-E920-4617-B790-0712B6EC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1D70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B61D70"/>
  </w:style>
  <w:style w:type="table" w:styleId="a7">
    <w:name w:val="Table Grid"/>
    <w:basedOn w:val="a1"/>
    <w:uiPriority w:val="59"/>
    <w:rsid w:val="00B6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2025-11-11T15:04:00Z</dcterms:created>
  <dcterms:modified xsi:type="dcterms:W3CDTF">2025-11-12T11:02:00Z</dcterms:modified>
</cp:coreProperties>
</file>